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B6E0" w14:textId="77777777" w:rsidR="00186E16" w:rsidRDefault="001E3E71">
      <w:pPr>
        <w:jc w:val="center"/>
      </w:pPr>
      <w:r>
        <w:rPr>
          <w:noProof/>
          <w:lang w:val="ro-RO" w:eastAsia="ro-RO"/>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70776B8A" w14:textId="77777777" w:rsidR="00186E16" w:rsidRDefault="00186E16">
      <w:pPr>
        <w:jc w:val="center"/>
      </w:pPr>
    </w:p>
    <w:p w14:paraId="306587DE" w14:textId="77777777" w:rsidR="00186E16" w:rsidRDefault="00186E16">
      <w:pPr>
        <w:shd w:val="clear" w:color="auto" w:fill="FFFFFF"/>
      </w:pPr>
    </w:p>
    <w:p w14:paraId="421A1781" w14:textId="0FE51E8B" w:rsidR="00186E16" w:rsidRDefault="001E3E71">
      <w:pPr>
        <w:shd w:val="clear" w:color="auto" w:fill="FFFFFF"/>
      </w:pPr>
      <w:r>
        <w:t>Akraino R</w:t>
      </w:r>
      <w:r w:rsidR="00D40A13">
        <w:t>2</w:t>
      </w:r>
      <w:r>
        <w:t xml:space="preserve"> includes </w:t>
      </w:r>
      <w:r w:rsidR="007341F9">
        <w:t xml:space="preserve">IEC </w:t>
      </w:r>
      <w:r w:rsidR="00D40A13">
        <w:t>Type</w:t>
      </w:r>
      <w:r w:rsidR="00CE00BD">
        <w:t xml:space="preserve"> </w:t>
      </w:r>
      <w:r w:rsidR="00D40A13">
        <w:t>2</w:t>
      </w:r>
      <w:r>
        <w:t xml:space="preserve"> blueprints that support a</w:t>
      </w:r>
      <w:r w:rsidR="007341F9">
        <w:t>n</w:t>
      </w:r>
      <w:r>
        <w:t xml:space="preserve"> edge use cases</w:t>
      </w:r>
      <w:r w:rsidR="007341F9">
        <w:t xml:space="preserve"> which mainly focus on the </w:t>
      </w:r>
      <w:r w:rsidR="007341F9" w:rsidRPr="007341F9">
        <w:t>SDN Enabled Broadband Acce</w:t>
      </w:r>
      <w:bookmarkStart w:id="0" w:name="_GoBack"/>
      <w:bookmarkEnd w:id="0"/>
      <w:r w:rsidR="007341F9" w:rsidRPr="007341F9">
        <w:t>ss</w:t>
      </w:r>
      <w:r>
        <w:t xml:space="preserve">. These blueprints are tested and validated on real hardware supported by users and community members. </w:t>
      </w:r>
    </w:p>
    <w:p w14:paraId="7E04911E" w14:textId="77777777" w:rsidR="00186E16" w:rsidRDefault="00186E16">
      <w:pPr>
        <w:shd w:val="clear" w:color="auto" w:fill="FFFFFF"/>
      </w:pPr>
    </w:p>
    <w:p w14:paraId="10402343" w14:textId="3C588473" w:rsidR="00186E16" w:rsidRPr="0034501C" w:rsidRDefault="001E3E71">
      <w:pPr>
        <w:shd w:val="clear" w:color="auto" w:fill="FFFFFF"/>
        <w:rPr>
          <w:b/>
          <w:color w:val="FF0000"/>
        </w:rPr>
      </w:pPr>
      <w:r>
        <w:rPr>
          <w:b/>
        </w:rPr>
        <w:t>Akraino Blueprint</w:t>
      </w:r>
      <w:r w:rsidRPr="0034501C">
        <w:rPr>
          <w:b/>
        </w:rPr>
        <w:t xml:space="preserve">: </w:t>
      </w:r>
      <w:r w:rsidR="00AF5EFF" w:rsidRPr="0034501C">
        <w:rPr>
          <w:b/>
          <w:color w:val="FF0000"/>
        </w:rPr>
        <w:t xml:space="preserve">IEC </w:t>
      </w:r>
      <w:r w:rsidR="00871854">
        <w:rPr>
          <w:b/>
          <w:color w:val="FF0000"/>
        </w:rPr>
        <w:t>Type 2</w:t>
      </w:r>
    </w:p>
    <w:p w14:paraId="07958275" w14:textId="77777777" w:rsidR="00186E16" w:rsidRDefault="00186E16">
      <w:pPr>
        <w:shd w:val="clear" w:color="auto" w:fill="FFFFFF"/>
      </w:pPr>
    </w:p>
    <w:p w14:paraId="4469DA12" w14:textId="2579E181" w:rsidR="00186E16" w:rsidRDefault="008661AF" w:rsidP="006B1FDC">
      <w:pPr>
        <w:shd w:val="clear" w:color="auto" w:fill="FFFFFF"/>
        <w:jc w:val="center"/>
      </w:pPr>
      <w:r>
        <w:rPr>
          <w:noProof/>
        </w:rPr>
        <w:drawing>
          <wp:inline distT="0" distB="0" distL="0" distR="0" wp14:anchorId="56C91023" wp14:editId="5786D990">
            <wp:extent cx="3969836" cy="308090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216" cy="3109136"/>
                    </a:xfrm>
                    <a:prstGeom prst="rect">
                      <a:avLst/>
                    </a:prstGeom>
                    <a:noFill/>
                    <a:ln>
                      <a:noFill/>
                    </a:ln>
                  </pic:spPr>
                </pic:pic>
              </a:graphicData>
            </a:graphic>
          </wp:inline>
        </w:drawing>
      </w:r>
    </w:p>
    <w:p w14:paraId="70BBF430" w14:textId="4806FD94" w:rsidR="00AF5EFF" w:rsidRDefault="00AF5EFF">
      <w:pPr>
        <w:shd w:val="clear" w:color="auto" w:fill="FFFFFF"/>
        <w:rPr>
          <w:color w:val="FF0000"/>
        </w:rPr>
      </w:pPr>
    </w:p>
    <w:p w14:paraId="5463B6EB" w14:textId="5AE5EAF3" w:rsidR="003D6ADE" w:rsidRDefault="00EE2855" w:rsidP="006B1FDC">
      <w:pPr>
        <w:shd w:val="clear" w:color="auto" w:fill="FFFFFF"/>
        <w:jc w:val="center"/>
        <w:rPr>
          <w:color w:val="FF0000"/>
        </w:rPr>
      </w:pPr>
      <w:r>
        <w:rPr>
          <w:noProof/>
          <w:color w:val="FF0000"/>
        </w:rPr>
        <w:drawing>
          <wp:inline distT="0" distB="0" distL="0" distR="0" wp14:anchorId="20AC4FAE" wp14:editId="2A31B533">
            <wp:extent cx="3817620"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7620" cy="2804160"/>
                    </a:xfrm>
                    <a:prstGeom prst="rect">
                      <a:avLst/>
                    </a:prstGeom>
                    <a:noFill/>
                    <a:ln>
                      <a:noFill/>
                    </a:ln>
                  </pic:spPr>
                </pic:pic>
              </a:graphicData>
            </a:graphic>
          </wp:inline>
        </w:drawing>
      </w:r>
    </w:p>
    <w:p w14:paraId="57D2DAE8" w14:textId="77777777" w:rsidR="00A052C5" w:rsidRDefault="00A052C5">
      <w:pPr>
        <w:shd w:val="clear" w:color="auto" w:fill="FFFFFF"/>
        <w:rPr>
          <w:b/>
        </w:rPr>
      </w:pPr>
    </w:p>
    <w:p w14:paraId="52AA22EC" w14:textId="77777777" w:rsidR="00A052C5" w:rsidRDefault="00A052C5">
      <w:pPr>
        <w:shd w:val="clear" w:color="auto" w:fill="FFFFFF"/>
        <w:rPr>
          <w:b/>
        </w:rPr>
      </w:pPr>
    </w:p>
    <w:p w14:paraId="4451E17C" w14:textId="4F24D271" w:rsidR="00186E16" w:rsidRPr="00AF5EFF" w:rsidRDefault="00AF5EFF">
      <w:pPr>
        <w:shd w:val="clear" w:color="auto" w:fill="FFFFFF"/>
        <w:rPr>
          <w:b/>
        </w:rPr>
      </w:pPr>
      <w:r w:rsidRPr="00AF5EFF">
        <w:rPr>
          <w:b/>
        </w:rPr>
        <w:t>Overview</w:t>
      </w:r>
    </w:p>
    <w:p w14:paraId="6A4AEF11" w14:textId="2659D4C3" w:rsidR="00AF5EFF" w:rsidRDefault="00AF5EFF" w:rsidP="00AF5EFF">
      <w:pPr>
        <w:shd w:val="clear" w:color="auto" w:fill="FFFFFF"/>
      </w:pPr>
      <w:r>
        <w:t>IEC (Integrated Edge Cloud) is a platform that enables new functionalities and business models on the network edge.</w:t>
      </w:r>
      <w:r w:rsidR="0034501C">
        <w:t xml:space="preserve"> </w:t>
      </w:r>
      <w:r w:rsidR="00876688">
        <w:t xml:space="preserve">It </w:t>
      </w:r>
      <w:r w:rsidR="00876688" w:rsidRPr="00876688">
        <w:t>provides critical infrastructure to enable high performance, reduce latency, improve availability, lower operational overhead, provide scalability, address security needs, and improve fault management.</w:t>
      </w:r>
      <w:r w:rsidR="00876688">
        <w:rPr>
          <w:rFonts w:ascii="Segoe UI" w:hAnsi="Segoe UI" w:cs="Segoe UI"/>
          <w:color w:val="000000"/>
          <w:sz w:val="21"/>
          <w:szCs w:val="21"/>
          <w:shd w:val="clear" w:color="auto" w:fill="FFFFFF"/>
        </w:rPr>
        <w:t xml:space="preserve"> </w:t>
      </w:r>
      <w:r w:rsidR="00876688">
        <w:t>The IEC</w:t>
      </w:r>
      <w:r w:rsidR="0034501C">
        <w:t xml:space="preserve"> targets telco applications and </w:t>
      </w:r>
      <w:r w:rsidR="0034501C">
        <w:rPr>
          <w:lang w:val="en-US"/>
        </w:rPr>
        <w:t>m</w:t>
      </w:r>
      <w:r w:rsidR="0034501C" w:rsidRPr="0034501C">
        <w:rPr>
          <w:lang w:val="en-US"/>
        </w:rPr>
        <w:t>edium deployment of Edge Cloud</w:t>
      </w:r>
      <w:r w:rsidR="0034501C">
        <w:rPr>
          <w:lang w:val="en-US"/>
        </w:rPr>
        <w:t>. I</w:t>
      </w:r>
      <w:r>
        <w:t>n this release it is based on Kubernetes and C</w:t>
      </w:r>
      <w:r w:rsidR="0034501C">
        <w:t>alico</w:t>
      </w:r>
      <w:r w:rsidR="002044F9">
        <w:t xml:space="preserve"> </w:t>
      </w:r>
      <w:r w:rsidR="002D3322">
        <w:t>that</w:t>
      </w:r>
      <w:r>
        <w:t xml:space="preserve"> installation is automated </w:t>
      </w:r>
      <w:r w:rsidR="0034501C">
        <w:t>with</w:t>
      </w:r>
      <w:r w:rsidR="00391A95">
        <w:t xml:space="preserve"> </w:t>
      </w:r>
      <w:r w:rsidR="00872228">
        <w:rPr>
          <w:rFonts w:hint="eastAsia"/>
          <w:lang w:eastAsia="zh-CN"/>
        </w:rPr>
        <w:t>installe</w:t>
      </w:r>
      <w:r w:rsidR="00872228">
        <w:rPr>
          <w:lang w:eastAsia="zh-CN"/>
        </w:rPr>
        <w:t>rs and</w:t>
      </w:r>
      <w:r w:rsidR="00391A95">
        <w:t xml:space="preserve"> </w:t>
      </w:r>
      <w:r w:rsidR="00872228">
        <w:t xml:space="preserve">integrated with </w:t>
      </w:r>
      <w:r w:rsidR="00391A95">
        <w:t>SEBA use-case.</w:t>
      </w:r>
    </w:p>
    <w:p w14:paraId="26316225" w14:textId="77777777" w:rsidR="00660BB2" w:rsidRDefault="00660BB2" w:rsidP="00AF5EFF">
      <w:pPr>
        <w:shd w:val="clear" w:color="auto" w:fill="FFFFFF"/>
      </w:pPr>
    </w:p>
    <w:p w14:paraId="6CB416D2" w14:textId="46E42688" w:rsidR="00E64FC9" w:rsidRDefault="00823E80" w:rsidP="00E64FC9">
      <w:pPr>
        <w:shd w:val="clear" w:color="auto" w:fill="FFFFFF"/>
      </w:pPr>
      <w:r w:rsidRPr="00823E80">
        <w:t>Insufficient memory and storage space for embedded devices is a resource-constrained environment</w:t>
      </w:r>
      <w:r w:rsidR="00CC1A71" w:rsidRPr="00CC1A71">
        <w:t xml:space="preserve"> and existing Kubernetes distributions are often memory intensive and overly complex for edge computing environments. The hardware condition is very harsh for embedded devices. </w:t>
      </w:r>
      <w:r w:rsidR="002044F9">
        <w:t>Compared with IEC Type</w:t>
      </w:r>
      <w:r w:rsidR="00401892">
        <w:t xml:space="preserve"> </w:t>
      </w:r>
      <w:r w:rsidR="002044F9">
        <w:t xml:space="preserve">1, the low-power edge computing system, the IEC type 2 </w:t>
      </w:r>
      <w:r w:rsidR="00E64FC9">
        <w:t>mainly focus</w:t>
      </w:r>
      <w:r w:rsidR="00660BB2">
        <w:t>es</w:t>
      </w:r>
      <w:r w:rsidR="00E64FC9">
        <w:t xml:space="preserve"> on the </w:t>
      </w:r>
      <w:r w:rsidR="00660BB2">
        <w:rPr>
          <w:rFonts w:hint="eastAsia"/>
          <w:lang w:eastAsia="zh-CN"/>
        </w:rPr>
        <w:t>h</w:t>
      </w:r>
      <w:r w:rsidR="002044F9">
        <w:t>igh-performance computing</w:t>
      </w:r>
      <w:r w:rsidR="00E64FC9">
        <w:t xml:space="preserve"> system</w:t>
      </w:r>
      <w:r w:rsidR="002044F9">
        <w:t xml:space="preserve"> </w:t>
      </w:r>
      <w:r w:rsidR="00660BB2">
        <w:t xml:space="preserve">of medium and/or large deployment </w:t>
      </w:r>
      <w:r w:rsidR="002044F9">
        <w:t>at</w:t>
      </w:r>
      <w:r w:rsidR="00E64FC9">
        <w:t xml:space="preserve"> the</w:t>
      </w:r>
      <w:r w:rsidR="002044F9">
        <w:t xml:space="preserve"> </w:t>
      </w:r>
      <w:r w:rsidR="00660BB2">
        <w:t>d</w:t>
      </w:r>
      <w:r w:rsidR="002044F9">
        <w:t>at</w:t>
      </w:r>
      <w:r w:rsidR="00660BB2">
        <w:t>a</w:t>
      </w:r>
      <w:r w:rsidR="002044F9">
        <w:t xml:space="preserve"> center. </w:t>
      </w:r>
      <w:r w:rsidR="00E64FC9">
        <w:t xml:space="preserve">At the same time, the IEC type 1, as an edge node, could be integrated </w:t>
      </w:r>
      <w:r w:rsidR="00660BB2">
        <w:t xml:space="preserve">with </w:t>
      </w:r>
      <w:r w:rsidR="00E64FC9">
        <w:t xml:space="preserve">IEC Type 2 to be a whole </w:t>
      </w:r>
      <w:r w:rsidR="00660BB2">
        <w:t>edge</w:t>
      </w:r>
      <w:r w:rsidR="00E64FC9">
        <w:t xml:space="preserve"> computing system.</w:t>
      </w:r>
    </w:p>
    <w:p w14:paraId="21D65313" w14:textId="77777777" w:rsidR="00660BB2" w:rsidRDefault="00660BB2" w:rsidP="00E64FC9">
      <w:pPr>
        <w:shd w:val="clear" w:color="auto" w:fill="FFFFFF"/>
      </w:pPr>
    </w:p>
    <w:p w14:paraId="3164D15E" w14:textId="2FBCA205" w:rsidR="0034501C" w:rsidRDefault="0034501C" w:rsidP="00AF5EFF">
      <w:pPr>
        <w:shd w:val="clear" w:color="auto" w:fill="FFFFFF"/>
        <w:rPr>
          <w:b/>
        </w:rPr>
      </w:pPr>
      <w:r w:rsidRPr="0034501C">
        <w:rPr>
          <w:b/>
        </w:rPr>
        <w:t xml:space="preserve">Key features </w:t>
      </w:r>
      <w:r w:rsidR="00660BB2">
        <w:rPr>
          <w:b/>
        </w:rPr>
        <w:t>in R2</w:t>
      </w:r>
      <w:r w:rsidRPr="0034501C">
        <w:rPr>
          <w:b/>
        </w:rPr>
        <w:t>:</w:t>
      </w:r>
    </w:p>
    <w:p w14:paraId="5701739B" w14:textId="0D3A6C12" w:rsidR="00BF55C3" w:rsidRDefault="00BF55C3" w:rsidP="00BF55C3">
      <w:pPr>
        <w:pStyle w:val="ListParagraph"/>
        <w:numPr>
          <w:ilvl w:val="0"/>
          <w:numId w:val="2"/>
        </w:numPr>
        <w:shd w:val="clear" w:color="auto" w:fill="FFFFFF"/>
      </w:pPr>
      <w:r>
        <w:t>Platform works on aarch64 architectures</w:t>
      </w:r>
    </w:p>
    <w:p w14:paraId="6DBCD766" w14:textId="77777777" w:rsidR="00BF55C3" w:rsidRDefault="00BF55C3" w:rsidP="00BF55C3">
      <w:pPr>
        <w:pStyle w:val="ListParagraph"/>
        <w:numPr>
          <w:ilvl w:val="0"/>
          <w:numId w:val="2"/>
        </w:numPr>
        <w:shd w:val="clear" w:color="auto" w:fill="FFFFFF"/>
      </w:pPr>
      <w:r>
        <w:t>It supports both single node deployment and a 3-node deployment</w:t>
      </w:r>
    </w:p>
    <w:p w14:paraId="00A058F2" w14:textId="0D3DB564" w:rsidR="00BF55C3" w:rsidRDefault="00BF55C3" w:rsidP="00BF55C3">
      <w:pPr>
        <w:pStyle w:val="ListParagraph"/>
        <w:numPr>
          <w:ilvl w:val="0"/>
          <w:numId w:val="2"/>
        </w:numPr>
        <w:shd w:val="clear" w:color="auto" w:fill="FFFFFF"/>
      </w:pPr>
      <w:r>
        <w:t>Deployment is automated in CI</w:t>
      </w:r>
    </w:p>
    <w:p w14:paraId="2280FD2E" w14:textId="77777777" w:rsidR="00BF55C3" w:rsidRDefault="00BF55C3" w:rsidP="00BF55C3">
      <w:pPr>
        <w:pStyle w:val="ListParagraph"/>
        <w:numPr>
          <w:ilvl w:val="0"/>
          <w:numId w:val="2"/>
        </w:numPr>
        <w:shd w:val="clear" w:color="auto" w:fill="FFFFFF"/>
      </w:pPr>
      <w:r>
        <w:t>The SEBA (on arm) use-case is integrated with the IEC platform</w:t>
      </w:r>
    </w:p>
    <w:p w14:paraId="30027AFE" w14:textId="0387E69E" w:rsidR="00790C4C" w:rsidRPr="000D5BE6" w:rsidRDefault="004934CA" w:rsidP="004934CA">
      <w:pPr>
        <w:pStyle w:val="ListParagraph"/>
        <w:numPr>
          <w:ilvl w:val="0"/>
          <w:numId w:val="2"/>
        </w:numPr>
        <w:shd w:val="clear" w:color="auto" w:fill="FFFFFF"/>
        <w:rPr>
          <w:b/>
        </w:rPr>
      </w:pPr>
      <w:r w:rsidRPr="006A396A">
        <w:t xml:space="preserve">The IEC </w:t>
      </w:r>
      <w:r w:rsidR="00E74A94">
        <w:t>Type</w:t>
      </w:r>
      <w:r w:rsidR="00CE00BD">
        <w:t xml:space="preserve"> </w:t>
      </w:r>
      <w:r w:rsidR="00E74A94">
        <w:t xml:space="preserve">2 </w:t>
      </w:r>
      <w:r w:rsidRPr="006A396A">
        <w:t xml:space="preserve">supported hardware are edge servers mainly based on arm64, such as Marvell </w:t>
      </w:r>
      <w:proofErr w:type="spellStart"/>
      <w:r w:rsidRPr="006A396A">
        <w:t>ThunderX</w:t>
      </w:r>
      <w:proofErr w:type="spellEnd"/>
      <w:r w:rsidRPr="006A396A">
        <w:t xml:space="preserve"> series, Ampere Arm64 servers;</w:t>
      </w:r>
    </w:p>
    <w:p w14:paraId="51B753A1" w14:textId="77777777" w:rsidR="000D5BE6" w:rsidRPr="006A396A" w:rsidRDefault="000D5BE6" w:rsidP="000D5BE6">
      <w:pPr>
        <w:pStyle w:val="ListParagraph"/>
        <w:numPr>
          <w:ilvl w:val="0"/>
          <w:numId w:val="2"/>
        </w:numPr>
        <w:shd w:val="clear" w:color="auto" w:fill="FFFFFF"/>
      </w:pPr>
      <w:r w:rsidRPr="006A396A">
        <w:t xml:space="preserve">The installation scripts which deploys Kubernetes cluster, Calico CNI, Helm/Tiller and related verifying Kubernetes applications/services with 1 master and 2 slave nodes. The scripts can be run from the </w:t>
      </w:r>
      <w:proofErr w:type="spellStart"/>
      <w:r w:rsidRPr="006A396A">
        <w:t>jumpserver</w:t>
      </w:r>
      <w:proofErr w:type="spellEnd"/>
      <w:r w:rsidRPr="006A396A">
        <w:t>, or with manual installation from the servers on which it run. The installation methods is introduced in </w:t>
      </w:r>
      <w:hyperlink r:id="rId10" w:history="1">
        <w:r w:rsidRPr="006A396A">
          <w:t>IEC Blueprints Installation Overview</w:t>
        </w:r>
      </w:hyperlink>
      <w:r w:rsidRPr="006A396A">
        <w:t>.</w:t>
      </w:r>
    </w:p>
    <w:p w14:paraId="16A93DB6" w14:textId="0FA6DFD1" w:rsidR="00790C4C" w:rsidRPr="003131F9" w:rsidRDefault="006657E6" w:rsidP="00AF5EFF">
      <w:pPr>
        <w:pStyle w:val="ListParagraph"/>
        <w:numPr>
          <w:ilvl w:val="0"/>
          <w:numId w:val="2"/>
        </w:numPr>
        <w:shd w:val="clear" w:color="auto" w:fill="FFFFFF"/>
        <w:rPr>
          <w:b/>
        </w:rPr>
      </w:pPr>
      <w:r w:rsidRPr="006A396A">
        <w:t xml:space="preserve">Currently IEC </w:t>
      </w:r>
      <w:r w:rsidR="006F6163">
        <w:t>Type</w:t>
      </w:r>
      <w:r w:rsidR="00CE00BD">
        <w:t xml:space="preserve"> </w:t>
      </w:r>
      <w:r w:rsidR="006F6163">
        <w:t xml:space="preserve">2 </w:t>
      </w:r>
      <w:r w:rsidRPr="006A396A">
        <w:t>uses project </w:t>
      </w:r>
      <w:hyperlink r:id="rId11" w:history="1">
        <w:r w:rsidRPr="006A396A">
          <w:t>Calico </w:t>
        </w:r>
      </w:hyperlink>
      <w:r w:rsidRPr="006A396A">
        <w:t>as the main container networking solution which provides high performance, rich network policy, widely supported from Linux system and easy installation. </w:t>
      </w:r>
    </w:p>
    <w:p w14:paraId="6DE88EDD" w14:textId="005F280B" w:rsidR="008E76D9" w:rsidRDefault="00BF5F9B" w:rsidP="008E76D9">
      <w:pPr>
        <w:pStyle w:val="ListParagraph"/>
        <w:numPr>
          <w:ilvl w:val="0"/>
          <w:numId w:val="2"/>
        </w:numPr>
        <w:shd w:val="clear" w:color="auto" w:fill="FFFFFF"/>
      </w:pPr>
      <w:r>
        <w:t xml:space="preserve">Running environment </w:t>
      </w:r>
      <w:r w:rsidR="008E76D9">
        <w:t xml:space="preserve">deployment </w:t>
      </w:r>
      <w:r>
        <w:t>with multiple VMs</w:t>
      </w:r>
    </w:p>
    <w:p w14:paraId="15AADCC5" w14:textId="66785532" w:rsidR="00186E16" w:rsidRDefault="008E76D9" w:rsidP="00AF5EFF">
      <w:pPr>
        <w:pStyle w:val="ListParagraph"/>
        <w:numPr>
          <w:ilvl w:val="0"/>
          <w:numId w:val="2"/>
        </w:numPr>
        <w:shd w:val="clear" w:color="auto" w:fill="FFFFFF"/>
      </w:pPr>
      <w:r>
        <w:t xml:space="preserve">Specific version </w:t>
      </w:r>
      <w:r w:rsidR="00BF5F9B">
        <w:t xml:space="preserve">of </w:t>
      </w:r>
      <w:r>
        <w:t>Kubernetes installation</w:t>
      </w:r>
      <w:r w:rsidR="00BF5F9B">
        <w:t xml:space="preserve"> support</w:t>
      </w:r>
    </w:p>
    <w:p w14:paraId="008A8E64" w14:textId="1BE9D068" w:rsidR="008E76D9" w:rsidRDefault="00A43E00" w:rsidP="00391A95">
      <w:pPr>
        <w:pStyle w:val="ListParagraph"/>
        <w:numPr>
          <w:ilvl w:val="0"/>
          <w:numId w:val="2"/>
        </w:numPr>
        <w:shd w:val="clear" w:color="auto" w:fill="FFFFFF"/>
      </w:pPr>
      <w:proofErr w:type="spellStart"/>
      <w:r>
        <w:t>PONSim</w:t>
      </w:r>
      <w:proofErr w:type="spellEnd"/>
      <w:r>
        <w:t xml:space="preserve"> </w:t>
      </w:r>
      <w:r w:rsidR="005B4706">
        <w:t xml:space="preserve">installation </w:t>
      </w:r>
      <w:r>
        <w:t>support</w:t>
      </w:r>
      <w:r w:rsidR="008E76D9">
        <w:t xml:space="preserve"> </w:t>
      </w:r>
    </w:p>
    <w:p w14:paraId="73AFD1CB" w14:textId="4DEAC692" w:rsidR="00BF5F9B" w:rsidRDefault="00BF5F9B" w:rsidP="000C7115">
      <w:pPr>
        <w:pStyle w:val="ListParagraph"/>
        <w:numPr>
          <w:ilvl w:val="0"/>
          <w:numId w:val="2"/>
        </w:numPr>
        <w:shd w:val="clear" w:color="auto" w:fill="FFFFFF"/>
      </w:pPr>
      <w:r>
        <w:t xml:space="preserve">Other function enhancement: </w:t>
      </w:r>
      <w:proofErr w:type="spellStart"/>
      <w:r>
        <w:t>seba</w:t>
      </w:r>
      <w:proofErr w:type="spellEnd"/>
      <w:r>
        <w:t xml:space="preserve">-charts submodule update, multi-arch </w:t>
      </w:r>
      <w:proofErr w:type="spellStart"/>
      <w:r>
        <w:t>etcd</w:t>
      </w:r>
      <w:proofErr w:type="spellEnd"/>
      <w:r>
        <w:t xml:space="preserve"> </w:t>
      </w:r>
      <w:proofErr w:type="spellStart"/>
      <w:r>
        <w:t>yaml</w:t>
      </w:r>
      <w:proofErr w:type="spellEnd"/>
      <w:r>
        <w:t xml:space="preserve"> </w:t>
      </w:r>
      <w:proofErr w:type="gramStart"/>
      <w:r>
        <w:t>files,…</w:t>
      </w:r>
      <w:proofErr w:type="gramEnd"/>
    </w:p>
    <w:p w14:paraId="56E4318E" w14:textId="77777777" w:rsidR="00186E16" w:rsidRDefault="00186E16">
      <w:pPr>
        <w:shd w:val="clear" w:color="auto" w:fill="FFFFFF"/>
      </w:pPr>
    </w:p>
    <w:p w14:paraId="6BF15FC2" w14:textId="77777777" w:rsidR="002F5939" w:rsidRDefault="00AF5EFF">
      <w:pPr>
        <w:shd w:val="clear" w:color="auto" w:fill="FFFFFF"/>
      </w:pPr>
      <w:r>
        <w:t xml:space="preserve">For more information: </w:t>
      </w:r>
    </w:p>
    <w:p w14:paraId="4872D540" w14:textId="27F147E0" w:rsidR="00186E16" w:rsidRDefault="00CE00BD">
      <w:pPr>
        <w:shd w:val="clear" w:color="auto" w:fill="FFFFFF"/>
      </w:pPr>
      <w:hyperlink r:id="rId12" w:history="1">
        <w:r w:rsidR="002F5939" w:rsidRPr="001432DA">
          <w:rPr>
            <w:rStyle w:val="Hyperlink"/>
          </w:rPr>
          <w:t>https://wiki.akraino.org/display/AK/IEC+Release+2+Documentation</w:t>
        </w:r>
      </w:hyperlink>
    </w:p>
    <w:p w14:paraId="47F4D3D5" w14:textId="77777777" w:rsidR="00AF5EFF" w:rsidRDefault="00AF5EFF">
      <w:pPr>
        <w:shd w:val="clear" w:color="auto" w:fill="FFFFFF"/>
      </w:pPr>
    </w:p>
    <w:p w14:paraId="786BDEAD" w14:textId="76124FF2" w:rsidR="00186E16" w:rsidRDefault="001E3E71">
      <w:pPr>
        <w:shd w:val="clear" w:color="auto" w:fill="FFFFFF"/>
      </w:pPr>
      <w:r>
        <w:t>Akraino R</w:t>
      </w:r>
      <w:r w:rsidR="00A43E00">
        <w:t>2</w:t>
      </w:r>
      <w:r>
        <w:t xml:space="preserve"> is now available! More details available here: </w:t>
      </w:r>
    </w:p>
    <w:p w14:paraId="4F9FE403" w14:textId="58256569" w:rsidR="00004CC2" w:rsidRDefault="00CE00BD">
      <w:pPr>
        <w:shd w:val="clear" w:color="auto" w:fill="FFFFFF"/>
      </w:pPr>
      <w:hyperlink r:id="rId13" w:history="1">
        <w:r w:rsidR="00004CC2">
          <w:rPr>
            <w:rStyle w:val="Hyperlink"/>
          </w:rPr>
          <w:t>https://wiki.akraino.org/display/AK/Release+Planning</w:t>
        </w:r>
      </w:hyperlink>
    </w:p>
    <w:p w14:paraId="5D4A784D" w14:textId="77777777" w:rsidR="00186E16" w:rsidRDefault="00186E16">
      <w:pPr>
        <w:shd w:val="clear" w:color="auto" w:fill="FFFFFF"/>
        <w:rPr>
          <w:b/>
        </w:rPr>
      </w:pPr>
    </w:p>
    <w:p w14:paraId="0CF5F9B8" w14:textId="77777777" w:rsidR="00186E16" w:rsidRDefault="00186E16"/>
    <w:p w14:paraId="5379AFDB" w14:textId="77777777" w:rsidR="00186E16" w:rsidRDefault="00186E16"/>
    <w:p w14:paraId="7E5C3E3F" w14:textId="77777777" w:rsidR="00186E16" w:rsidRDefault="001E3E71">
      <w:r>
        <w:t>[BACK]</w:t>
      </w:r>
    </w:p>
    <w:p w14:paraId="33CCE0FC" w14:textId="77777777" w:rsidR="00186E16" w:rsidRDefault="00186E16">
      <w:pPr>
        <w:jc w:val="center"/>
      </w:pPr>
    </w:p>
    <w:p w14:paraId="55E0052D" w14:textId="77777777" w:rsidR="00186E16" w:rsidRDefault="00186E16">
      <w:pPr>
        <w:jc w:val="center"/>
      </w:pPr>
    </w:p>
    <w:p w14:paraId="0E338331" w14:textId="77777777" w:rsidR="00186E16" w:rsidRDefault="001E3E71">
      <w:pPr>
        <w:jc w:val="center"/>
      </w:pPr>
      <w:r>
        <w:rPr>
          <w:noProof/>
          <w:lang w:val="ro-RO" w:eastAsia="ro-RO"/>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693C9B3B" w14:textId="77777777" w:rsidR="00186E16" w:rsidRDefault="00186E16"/>
    <w:p w14:paraId="551C1B9F" w14:textId="77777777" w:rsidR="00186E16" w:rsidRDefault="001E3E71">
      <w:r>
        <w:rPr>
          <w:highlight w:val="white"/>
        </w:rPr>
        <w:t xml:space="preserve">Akraino Edge Stack, an open source project under the LF Edge umbrella that aims to create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w:t>
      </w:r>
      <w:proofErr w:type="gramStart"/>
      <w:r>
        <w:rPr>
          <w:highlight w:val="white"/>
        </w:rPr>
        <w:t>must be up at all times</w:t>
      </w:r>
      <w:proofErr w:type="gramEnd"/>
      <w:r>
        <w:rPr>
          <w:highlight w:val="white"/>
        </w:rPr>
        <w:t>.</w:t>
      </w:r>
      <w:r>
        <w:t xml:space="preserve"> The Akraino Edge Stack platform integrates multiple open source projects to supply a holistic Edge Platform, Edge Application, and Developer APIs ecosystem. </w:t>
      </w:r>
    </w:p>
    <w:p w14:paraId="325C7FE6" w14:textId="77777777" w:rsidR="00186E16" w:rsidRDefault="00186E16"/>
    <w:p w14:paraId="21A36BEE" w14:textId="77777777" w:rsidR="00186E16" w:rsidRDefault="00186E16"/>
    <w:p w14:paraId="157046FB" w14:textId="77777777" w:rsidR="00186E16" w:rsidRDefault="001E3E71">
      <w:r>
        <w:rPr>
          <w:noProof/>
          <w:lang w:val="ro-RO" w:eastAsia="ro-RO"/>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881563" cy="2722410"/>
                    </a:xfrm>
                    <a:prstGeom prst="rect">
                      <a:avLst/>
                    </a:prstGeom>
                    <a:ln/>
                  </pic:spPr>
                </pic:pic>
              </a:graphicData>
            </a:graphic>
          </wp:inline>
        </w:drawing>
      </w:r>
    </w:p>
    <w:p w14:paraId="0F5FC388" w14:textId="77777777" w:rsidR="00186E16" w:rsidRDefault="00186E16"/>
    <w:p w14:paraId="67DD02A8" w14:textId="77777777" w:rsidR="00186E16" w:rsidRDefault="001E3E71">
      <w:pPr>
        <w:numPr>
          <w:ilvl w:val="0"/>
          <w:numId w:val="1"/>
        </w:numPr>
        <w:shd w:val="clear" w:color="auto" w:fill="FFFFFF"/>
      </w:pPr>
      <w:r>
        <w:t xml:space="preserve">Akraino uses the “blueprint” concept to address specific Edge use cases to support an end-to-end solution. </w:t>
      </w:r>
    </w:p>
    <w:p w14:paraId="24BBE776" w14:textId="77777777" w:rsidR="00186E16" w:rsidRDefault="001E3E71">
      <w:pPr>
        <w:numPr>
          <w:ilvl w:val="0"/>
          <w:numId w:val="1"/>
        </w:numPr>
        <w:shd w:val="clear" w:color="auto" w:fill="FFFFFF"/>
      </w:pPr>
      <w:r>
        <w:t xml:space="preserve">A blueprint is a declarative configuration of the entire stack-- i.e., edge platform that can support edge workloads and edge APIs. </w:t>
      </w:r>
    </w:p>
    <w:p w14:paraId="57AB5A14" w14:textId="09A5EEB5" w:rsidR="00186E16" w:rsidRDefault="001E3E71">
      <w:pPr>
        <w:numPr>
          <w:ilvl w:val="0"/>
          <w:numId w:val="1"/>
        </w:numPr>
        <w:shd w:val="clear" w:color="auto" w:fill="FFFFFF"/>
      </w:pPr>
      <w:bookmarkStart w:id="1" w:name="_gjdgxs" w:colFirst="0" w:colLast="0"/>
      <w:bookmarkEnd w:id="1"/>
      <w:r>
        <w:t xml:space="preserve">To address specific use cases, a blueprint architecture is developed by the community and a declarative configuration is used to define all the components used within that architecture such as software, tools to manage the entire stack, and method of deployment (Blueprints are maintained using full CI/CD integration and testing by the community for ready download and install). </w:t>
      </w:r>
    </w:p>
    <w:p w14:paraId="63ABA4A7" w14:textId="77777777" w:rsidR="00186E16" w:rsidRDefault="00186E16">
      <w:pPr>
        <w:shd w:val="clear" w:color="auto" w:fill="FFFFFF"/>
        <w:ind w:left="720"/>
      </w:pPr>
      <w:bookmarkStart w:id="2" w:name="_wwbutd820iee" w:colFirst="0" w:colLast="0"/>
      <w:bookmarkEnd w:id="2"/>
    </w:p>
    <w:p w14:paraId="4AD89061" w14:textId="77777777" w:rsidR="00186E16" w:rsidRDefault="001E3E71">
      <w:pPr>
        <w:shd w:val="clear" w:color="auto" w:fill="FFFFFF"/>
      </w:pPr>
      <w:r>
        <w:t xml:space="preserve">For more information: </w:t>
      </w:r>
      <w:hyperlink r:id="rId15">
        <w:r>
          <w:rPr>
            <w:color w:val="1155CC"/>
            <w:u w:val="single"/>
          </w:rPr>
          <w:t>https://www.lfedge.org/projects/akraino/</w:t>
        </w:r>
      </w:hyperlink>
      <w:r>
        <w:t xml:space="preserve"> or </w:t>
      </w:r>
      <w:hyperlink r:id="rId16">
        <w:r>
          <w:rPr>
            <w:color w:val="1155CC"/>
            <w:u w:val="single"/>
          </w:rPr>
          <w:t>https://wiki.akraino.org/</w:t>
        </w:r>
      </w:hyperlink>
      <w:r>
        <w:t>.</w:t>
      </w:r>
    </w:p>
    <w:p w14:paraId="7127C0C9" w14:textId="77777777" w:rsidR="00186E16" w:rsidRDefault="00186E16">
      <w:pPr>
        <w:shd w:val="clear" w:color="auto" w:fill="FFFFFF"/>
      </w:pPr>
    </w:p>
    <w:p w14:paraId="1D1BE046" w14:textId="77777777" w:rsidR="00186E16" w:rsidRDefault="001E3E71">
      <w:pPr>
        <w:shd w:val="clear" w:color="auto" w:fill="FFFFFF"/>
      </w:pPr>
      <w:r>
        <w:t>[SIDEBAR]</w:t>
      </w:r>
    </w:p>
    <w:p w14:paraId="51779DA4" w14:textId="77777777" w:rsidR="00186E16" w:rsidRDefault="00186E16">
      <w:pPr>
        <w:shd w:val="clear" w:color="auto" w:fill="FFFFFF"/>
      </w:pPr>
    </w:p>
    <w:p w14:paraId="74E78FF7" w14:textId="77777777" w:rsidR="00186E16" w:rsidRDefault="001E3E71">
      <w:pPr>
        <w:spacing w:line="240" w:lineRule="auto"/>
      </w:pPr>
      <w:r>
        <w:rPr>
          <w:noProof/>
          <w:sz w:val="36"/>
          <w:szCs w:val="36"/>
          <w:lang w:val="ro-RO" w:eastAsia="ro-RO"/>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652588" cy="245796"/>
                    </a:xfrm>
                    <a:prstGeom prst="rect">
                      <a:avLst/>
                    </a:prstGeom>
                    <a:ln/>
                  </pic:spPr>
                </pic:pic>
              </a:graphicData>
            </a:graphic>
          </wp:inline>
        </w:drawing>
      </w:r>
    </w:p>
    <w:p w14:paraId="728AEC71" w14:textId="77777777" w:rsidR="00186E16" w:rsidRDefault="001E3E71">
      <w:pPr>
        <w:shd w:val="clear" w:color="auto" w:fill="FFFFFF"/>
        <w:rPr>
          <w:highlight w:val="white"/>
        </w:rPr>
      </w:pPr>
      <w:r>
        <w:t xml:space="preserve">Akraino is part of the LF Edge umbrella </w:t>
      </w:r>
      <w:r>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69D92AD" w14:textId="77777777" w:rsidR="00186E16" w:rsidRDefault="00186E16">
      <w:pPr>
        <w:shd w:val="clear" w:color="auto" w:fill="FFFFFF"/>
        <w:rPr>
          <w:highlight w:val="white"/>
        </w:rPr>
      </w:pPr>
    </w:p>
    <w:p w14:paraId="7610D8C7" w14:textId="77777777" w:rsidR="00186E16" w:rsidRDefault="001E3E71">
      <w:pPr>
        <w:spacing w:line="240" w:lineRule="auto"/>
        <w:rPr>
          <w:sz w:val="24"/>
          <w:szCs w:val="24"/>
          <w:highlight w:val="white"/>
        </w:rPr>
      </w:pPr>
      <w:r>
        <w:rPr>
          <w:sz w:val="24"/>
          <w:szCs w:val="24"/>
          <w:highlight w:val="white"/>
        </w:rPr>
        <w:t>LF Edge Projects address the challenge of industry fragmentation, and collaborates with end users, vendors, and developers to transform all aspects of the edge and accelerate open source developments.</w:t>
      </w:r>
    </w:p>
    <w:p w14:paraId="7F5933A3" w14:textId="77777777" w:rsidR="00186E16" w:rsidRDefault="00186E16">
      <w:pPr>
        <w:spacing w:line="240" w:lineRule="auto"/>
        <w:rPr>
          <w:sz w:val="24"/>
          <w:szCs w:val="24"/>
          <w:highlight w:val="white"/>
        </w:rPr>
      </w:pPr>
    </w:p>
    <w:p w14:paraId="1C1F0368" w14:textId="77777777" w:rsidR="00186E16" w:rsidRDefault="001E3E71">
      <w:pPr>
        <w:spacing w:line="240" w:lineRule="auto"/>
        <w:rPr>
          <w:color w:val="FF0000"/>
          <w:highlight w:val="white"/>
        </w:rPr>
      </w:pPr>
      <w:r>
        <w:rPr>
          <w:b/>
          <w:color w:val="FF0000"/>
          <w:highlight w:val="white"/>
        </w:rPr>
        <w:t>[Insert Logos for</w:t>
      </w:r>
      <w:r>
        <w:rPr>
          <w:color w:val="FF0000"/>
          <w:highlight w:val="white"/>
        </w:rPr>
        <w:t xml:space="preserve">: Akraino, </w:t>
      </w:r>
      <w:proofErr w:type="spellStart"/>
      <w:r>
        <w:rPr>
          <w:color w:val="FF0000"/>
          <w:highlight w:val="white"/>
        </w:rPr>
        <w:t>EdgeX</w:t>
      </w:r>
      <w:proofErr w:type="spellEnd"/>
      <w:r>
        <w:rPr>
          <w:color w:val="FF0000"/>
          <w:highlight w:val="white"/>
        </w:rPr>
        <w:t xml:space="preserve"> Foundry, Glossary of Edge Computing Home Edge, Project EVE] </w:t>
      </w:r>
    </w:p>
    <w:p w14:paraId="6CD264C0" w14:textId="77777777" w:rsidR="00186E16" w:rsidRDefault="00186E16">
      <w:pPr>
        <w:spacing w:line="240" w:lineRule="auto"/>
        <w:rPr>
          <w:sz w:val="24"/>
          <w:szCs w:val="24"/>
          <w:highlight w:val="white"/>
        </w:rPr>
      </w:pPr>
    </w:p>
    <w:p w14:paraId="5E700DE3" w14:textId="05B447BA" w:rsidR="00186E16" w:rsidRDefault="00CE00BD">
      <w:pPr>
        <w:spacing w:line="240" w:lineRule="auto"/>
        <w:rPr>
          <w:color w:val="1155CC"/>
          <w:sz w:val="24"/>
          <w:szCs w:val="24"/>
          <w:highlight w:val="white"/>
          <w:u w:val="single"/>
        </w:rPr>
      </w:pPr>
      <w:hyperlink r:id="rId18">
        <w:r w:rsidR="001E3E71">
          <w:rPr>
            <w:color w:val="1155CC"/>
            <w:sz w:val="24"/>
            <w:szCs w:val="24"/>
            <w:highlight w:val="white"/>
            <w:u w:val="single"/>
          </w:rPr>
          <w:t>www.lfedge.org</w:t>
        </w:r>
      </w:hyperlink>
    </w:p>
    <w:p w14:paraId="7030605B" w14:textId="0AED840B" w:rsidR="00FB055E" w:rsidRDefault="00FB055E">
      <w:pPr>
        <w:spacing w:line="240" w:lineRule="auto"/>
        <w:rPr>
          <w:color w:val="1155CC"/>
          <w:sz w:val="24"/>
          <w:szCs w:val="24"/>
          <w:highlight w:val="white"/>
          <w:u w:val="single"/>
        </w:rPr>
      </w:pPr>
    </w:p>
    <w:p w14:paraId="604EC080" w14:textId="77777777" w:rsidR="00186E16" w:rsidRDefault="00186E16">
      <w:pPr>
        <w:shd w:val="clear" w:color="auto" w:fill="FFFFFF"/>
      </w:pPr>
    </w:p>
    <w:p w14:paraId="483BD8E6" w14:textId="77777777" w:rsidR="00186E16" w:rsidRDefault="00186E16">
      <w:pPr>
        <w:shd w:val="clear" w:color="auto" w:fill="FFFFFF"/>
      </w:pPr>
    </w:p>
    <w:p w14:paraId="3AFCC6B2" w14:textId="77777777" w:rsidR="00186E16" w:rsidRDefault="00186E16"/>
    <w:sectPr w:rsidR="00186E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7414" w14:textId="77777777" w:rsidR="00577629" w:rsidRDefault="00577629" w:rsidP="00823E80">
      <w:pPr>
        <w:spacing w:line="240" w:lineRule="auto"/>
      </w:pPr>
      <w:r>
        <w:separator/>
      </w:r>
    </w:p>
  </w:endnote>
  <w:endnote w:type="continuationSeparator" w:id="0">
    <w:p w14:paraId="1DC3F65A" w14:textId="77777777" w:rsidR="00577629" w:rsidRDefault="00577629" w:rsidP="00823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C4109" w14:textId="77777777" w:rsidR="00577629" w:rsidRDefault="00577629" w:rsidP="00823E80">
      <w:pPr>
        <w:spacing w:line="240" w:lineRule="auto"/>
      </w:pPr>
      <w:r>
        <w:separator/>
      </w:r>
    </w:p>
  </w:footnote>
  <w:footnote w:type="continuationSeparator" w:id="0">
    <w:p w14:paraId="02D6E5CF" w14:textId="77777777" w:rsidR="00577629" w:rsidRDefault="00577629" w:rsidP="00823E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995D56"/>
    <w:multiLevelType w:val="hybridMultilevel"/>
    <w:tmpl w:val="23D636EC"/>
    <w:lvl w:ilvl="0" w:tplc="14D47F08">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786452F"/>
    <w:multiLevelType w:val="hybridMultilevel"/>
    <w:tmpl w:val="F97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004CC2"/>
    <w:rsid w:val="000403E7"/>
    <w:rsid w:val="00055FA3"/>
    <w:rsid w:val="000D5BE6"/>
    <w:rsid w:val="000E3004"/>
    <w:rsid w:val="000E4A94"/>
    <w:rsid w:val="000F6A45"/>
    <w:rsid w:val="00186E16"/>
    <w:rsid w:val="001E3E71"/>
    <w:rsid w:val="002044F9"/>
    <w:rsid w:val="002D3322"/>
    <w:rsid w:val="002E0056"/>
    <w:rsid w:val="002E1100"/>
    <w:rsid w:val="002F0B2C"/>
    <w:rsid w:val="002F5939"/>
    <w:rsid w:val="003131F9"/>
    <w:rsid w:val="00341B15"/>
    <w:rsid w:val="0034501C"/>
    <w:rsid w:val="0038166F"/>
    <w:rsid w:val="00391A95"/>
    <w:rsid w:val="003D6ADE"/>
    <w:rsid w:val="003E4311"/>
    <w:rsid w:val="003F0FB3"/>
    <w:rsid w:val="00401892"/>
    <w:rsid w:val="00474393"/>
    <w:rsid w:val="00474B0A"/>
    <w:rsid w:val="004934CA"/>
    <w:rsid w:val="004A1F51"/>
    <w:rsid w:val="00514031"/>
    <w:rsid w:val="005207F7"/>
    <w:rsid w:val="0056777A"/>
    <w:rsid w:val="00577629"/>
    <w:rsid w:val="005B4706"/>
    <w:rsid w:val="005D618D"/>
    <w:rsid w:val="005F6969"/>
    <w:rsid w:val="00660BB2"/>
    <w:rsid w:val="006657E6"/>
    <w:rsid w:val="006779F9"/>
    <w:rsid w:val="006B1FDC"/>
    <w:rsid w:val="006C1329"/>
    <w:rsid w:val="006F6163"/>
    <w:rsid w:val="007341F9"/>
    <w:rsid w:val="007529CE"/>
    <w:rsid w:val="00790C4C"/>
    <w:rsid w:val="007E5599"/>
    <w:rsid w:val="00823E80"/>
    <w:rsid w:val="008661AF"/>
    <w:rsid w:val="00871854"/>
    <w:rsid w:val="00872228"/>
    <w:rsid w:val="00876688"/>
    <w:rsid w:val="0089130D"/>
    <w:rsid w:val="008E76D9"/>
    <w:rsid w:val="009347CC"/>
    <w:rsid w:val="0095134A"/>
    <w:rsid w:val="00A052C5"/>
    <w:rsid w:val="00A43E00"/>
    <w:rsid w:val="00A471EF"/>
    <w:rsid w:val="00A973C5"/>
    <w:rsid w:val="00AB4BA9"/>
    <w:rsid w:val="00AF5EFF"/>
    <w:rsid w:val="00B13A4C"/>
    <w:rsid w:val="00B37A12"/>
    <w:rsid w:val="00B85A45"/>
    <w:rsid w:val="00BF55C3"/>
    <w:rsid w:val="00BF5F9B"/>
    <w:rsid w:val="00CC1A71"/>
    <w:rsid w:val="00CE00BD"/>
    <w:rsid w:val="00D16C41"/>
    <w:rsid w:val="00D2394D"/>
    <w:rsid w:val="00D40A13"/>
    <w:rsid w:val="00DE7023"/>
    <w:rsid w:val="00E4779A"/>
    <w:rsid w:val="00E64FC9"/>
    <w:rsid w:val="00E74A94"/>
    <w:rsid w:val="00EC0CCB"/>
    <w:rsid w:val="00EE2855"/>
    <w:rsid w:val="00F22AF8"/>
    <w:rsid w:val="00F77266"/>
    <w:rsid w:val="00FB055E"/>
    <w:rsid w:val="00FC3C87"/>
    <w:rsid w:val="00FF08B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3E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71"/>
    <w:rPr>
      <w:rFonts w:ascii="Segoe UI" w:hAnsi="Segoe UI" w:cs="Segoe UI"/>
      <w:sz w:val="18"/>
      <w:szCs w:val="18"/>
    </w:rPr>
  </w:style>
  <w:style w:type="paragraph" w:styleId="ListParagraph">
    <w:name w:val="List Paragraph"/>
    <w:basedOn w:val="Normal"/>
    <w:uiPriority w:val="34"/>
    <w:qFormat/>
    <w:rsid w:val="00AF5EFF"/>
    <w:pPr>
      <w:ind w:left="720"/>
      <w:contextualSpacing/>
    </w:pPr>
  </w:style>
  <w:style w:type="paragraph" w:styleId="NormalWeb">
    <w:name w:val="Normal (Web)"/>
    <w:basedOn w:val="Normal"/>
    <w:uiPriority w:val="99"/>
    <w:semiHidden/>
    <w:unhideWhenUsed/>
    <w:rsid w:val="0034501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34501C"/>
    <w:rPr>
      <w:color w:val="0000FF" w:themeColor="hyperlink"/>
      <w:u w:val="single"/>
    </w:rPr>
  </w:style>
  <w:style w:type="character" w:styleId="Emphasis">
    <w:name w:val="Emphasis"/>
    <w:basedOn w:val="DefaultParagraphFont"/>
    <w:uiPriority w:val="20"/>
    <w:qFormat/>
    <w:rsid w:val="007341F9"/>
    <w:rPr>
      <w:i/>
      <w:iCs/>
    </w:rPr>
  </w:style>
  <w:style w:type="character" w:styleId="FollowedHyperlink">
    <w:name w:val="FollowedHyperlink"/>
    <w:basedOn w:val="DefaultParagraphFont"/>
    <w:uiPriority w:val="99"/>
    <w:semiHidden/>
    <w:unhideWhenUsed/>
    <w:rsid w:val="007E5599"/>
    <w:rPr>
      <w:color w:val="800080" w:themeColor="followedHyperlink"/>
      <w:u w:val="single"/>
    </w:rPr>
  </w:style>
  <w:style w:type="paragraph" w:styleId="Header">
    <w:name w:val="header"/>
    <w:basedOn w:val="Normal"/>
    <w:link w:val="HeaderChar"/>
    <w:uiPriority w:val="99"/>
    <w:unhideWhenUsed/>
    <w:rsid w:val="00823E80"/>
    <w:pPr>
      <w:tabs>
        <w:tab w:val="center" w:pos="4680"/>
        <w:tab w:val="right" w:pos="9360"/>
      </w:tabs>
      <w:spacing w:line="240" w:lineRule="auto"/>
    </w:pPr>
  </w:style>
  <w:style w:type="character" w:customStyle="1" w:styleId="HeaderChar">
    <w:name w:val="Header Char"/>
    <w:basedOn w:val="DefaultParagraphFont"/>
    <w:link w:val="Header"/>
    <w:uiPriority w:val="99"/>
    <w:rsid w:val="00823E80"/>
  </w:style>
  <w:style w:type="paragraph" w:styleId="Footer">
    <w:name w:val="footer"/>
    <w:basedOn w:val="Normal"/>
    <w:link w:val="FooterChar"/>
    <w:uiPriority w:val="99"/>
    <w:unhideWhenUsed/>
    <w:rsid w:val="00823E80"/>
    <w:pPr>
      <w:tabs>
        <w:tab w:val="center" w:pos="4680"/>
        <w:tab w:val="right" w:pos="9360"/>
      </w:tabs>
      <w:spacing w:line="240" w:lineRule="auto"/>
    </w:pPr>
  </w:style>
  <w:style w:type="character" w:customStyle="1" w:styleId="FooterChar">
    <w:name w:val="Footer Char"/>
    <w:basedOn w:val="DefaultParagraphFont"/>
    <w:link w:val="Footer"/>
    <w:uiPriority w:val="99"/>
    <w:rsid w:val="00823E80"/>
  </w:style>
  <w:style w:type="character" w:styleId="UnresolvedMention">
    <w:name w:val="Unresolved Mention"/>
    <w:basedOn w:val="DefaultParagraphFont"/>
    <w:uiPriority w:val="99"/>
    <w:semiHidden/>
    <w:unhideWhenUsed/>
    <w:rsid w:val="002F5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akraino.org/display/AK/Release+Planning" TargetMode="External"/><Relationship Id="rId18" Type="http://schemas.openxmlformats.org/officeDocument/2006/relationships/hyperlink" Target="http://www.lfedg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iki.akraino.org/display/AK/IEC+Release+2+Documentation"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iki.akrain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jectcalico.org/" TargetMode="External"/><Relationship Id="rId5" Type="http://schemas.openxmlformats.org/officeDocument/2006/relationships/footnotes" Target="footnotes.xml"/><Relationship Id="rId15" Type="http://schemas.openxmlformats.org/officeDocument/2006/relationships/hyperlink" Target="https://www.lfedge.org/projects/akraino/" TargetMode="External"/><Relationship Id="rId10" Type="http://schemas.openxmlformats.org/officeDocument/2006/relationships/hyperlink" Target="https://wiki.akraino.org/display/AK/IEC+Blueprints+Installation+Overvi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7518</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 JAKE</dc:creator>
  <cp:lastModifiedBy>Jianlin Lv (Arm Technology China)</cp:lastModifiedBy>
  <cp:revision>67</cp:revision>
  <dcterms:created xsi:type="dcterms:W3CDTF">2019-05-07T13:09:00Z</dcterms:created>
  <dcterms:modified xsi:type="dcterms:W3CDTF">2019-12-02T07:33:00Z</dcterms:modified>
</cp:coreProperties>
</file>